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EEE00" w14:textId="1D50AF49" w:rsidR="00B44657" w:rsidRPr="00EB4D20" w:rsidRDefault="00F87DD9" w:rsidP="00B44657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fldChar w:fldCharType="begin"/>
      </w:r>
      <w:r>
        <w:rPr>
          <w:rFonts w:ascii="Verdana" w:hAnsi="Verdana"/>
          <w:b/>
          <w:sz w:val="16"/>
          <w:szCs w:val="16"/>
        </w:rPr>
        <w:instrText xml:space="preserve"> COMMENTS   \* MERGEFORMAT </w:instrText>
      </w:r>
      <w:r>
        <w:rPr>
          <w:rFonts w:ascii="Verdana" w:hAnsi="Verdana"/>
          <w:b/>
          <w:sz w:val="16"/>
          <w:szCs w:val="16"/>
        </w:rPr>
        <w:fldChar w:fldCharType="end"/>
      </w:r>
      <w:r w:rsidR="002E288E">
        <w:rPr>
          <w:rFonts w:ascii="Verdana" w:hAnsi="Verdana"/>
          <w:b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6A1EE657" wp14:editId="3261F68C">
            <wp:simplePos x="0" y="0"/>
            <wp:positionH relativeFrom="margin">
              <wp:posOffset>3440998</wp:posOffset>
            </wp:positionH>
            <wp:positionV relativeFrom="margin">
              <wp:posOffset>-102415</wp:posOffset>
            </wp:positionV>
            <wp:extent cx="1009650" cy="51689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4657" w:rsidRPr="00EB4D20">
        <w:rPr>
          <w:rFonts w:ascii="Verdana" w:hAnsi="Verdana"/>
          <w:b/>
          <w:sz w:val="16"/>
          <w:szCs w:val="16"/>
        </w:rPr>
        <w:t>Spettabile DEMETER ASSOCIAZIONE ITALIA</w:t>
      </w:r>
    </w:p>
    <w:p w14:paraId="485D346A" w14:textId="663AFB66" w:rsidR="00B44657" w:rsidRPr="00EB4D20" w:rsidRDefault="00B44657" w:rsidP="00B44657">
      <w:pPr>
        <w:jc w:val="both"/>
        <w:rPr>
          <w:rFonts w:ascii="Verdana" w:hAnsi="Verdana"/>
          <w:b/>
          <w:sz w:val="16"/>
          <w:szCs w:val="16"/>
        </w:rPr>
      </w:pPr>
      <w:r w:rsidRPr="00EB4D20">
        <w:rPr>
          <w:rFonts w:ascii="Verdana" w:hAnsi="Verdana"/>
          <w:b/>
          <w:sz w:val="16"/>
          <w:szCs w:val="16"/>
        </w:rPr>
        <w:t>Strada Naviglia, 11/A</w:t>
      </w:r>
    </w:p>
    <w:p w14:paraId="3AB0AC1C" w14:textId="69D623E5" w:rsidR="00B44657" w:rsidRPr="00EB4D20" w:rsidRDefault="00B44657" w:rsidP="00B44657">
      <w:pPr>
        <w:jc w:val="both"/>
        <w:rPr>
          <w:rFonts w:ascii="Verdana" w:hAnsi="Verdana"/>
          <w:b/>
          <w:sz w:val="16"/>
          <w:szCs w:val="16"/>
        </w:rPr>
      </w:pPr>
      <w:r w:rsidRPr="00EB4D20">
        <w:rPr>
          <w:rFonts w:ascii="Verdana" w:hAnsi="Verdana"/>
          <w:b/>
          <w:sz w:val="16"/>
          <w:szCs w:val="16"/>
        </w:rPr>
        <w:t>43122 Parma</w:t>
      </w:r>
    </w:p>
    <w:p w14:paraId="26C793B4" w14:textId="5F1F1408" w:rsidR="00B44657" w:rsidRPr="00EB4D20" w:rsidRDefault="00C47712" w:rsidP="00B44657">
      <w:pPr>
        <w:jc w:val="both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4C5A776" wp14:editId="6A1757AC">
            <wp:simplePos x="0" y="0"/>
            <wp:positionH relativeFrom="margin">
              <wp:posOffset>3442335</wp:posOffset>
            </wp:positionH>
            <wp:positionV relativeFrom="margin">
              <wp:posOffset>455295</wp:posOffset>
            </wp:positionV>
            <wp:extent cx="2040255" cy="372110"/>
            <wp:effectExtent l="0" t="0" r="0" b="889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025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4657" w:rsidRPr="00EB4D20">
        <w:rPr>
          <w:rFonts w:ascii="Verdana" w:hAnsi="Verdana"/>
          <w:b/>
          <w:sz w:val="16"/>
          <w:szCs w:val="16"/>
        </w:rPr>
        <w:t>tel. 0521 776962 – Fax 0521 776973</w:t>
      </w:r>
    </w:p>
    <w:p w14:paraId="517A1896" w14:textId="77777777" w:rsidR="00B44657" w:rsidRPr="00EB4D20" w:rsidRDefault="00B44657" w:rsidP="00B44657">
      <w:pPr>
        <w:jc w:val="both"/>
        <w:rPr>
          <w:rFonts w:ascii="Verdana" w:hAnsi="Verdana"/>
          <w:b/>
          <w:sz w:val="16"/>
          <w:szCs w:val="16"/>
        </w:rPr>
      </w:pPr>
      <w:r w:rsidRPr="00EB4D20">
        <w:rPr>
          <w:rFonts w:ascii="Verdana" w:hAnsi="Verdana"/>
          <w:b/>
          <w:sz w:val="16"/>
          <w:szCs w:val="16"/>
        </w:rPr>
        <w:t xml:space="preserve">e-mail: </w:t>
      </w:r>
      <w:hyperlink r:id="rId9" w:history="1">
        <w:r w:rsidRPr="00EB4D20">
          <w:rPr>
            <w:rStyle w:val="Collegamentoipertestuale"/>
            <w:rFonts w:ascii="Verdana" w:hAnsi="Verdana"/>
            <w:b/>
            <w:sz w:val="16"/>
            <w:szCs w:val="16"/>
          </w:rPr>
          <w:t>info@demeter.it</w:t>
        </w:r>
      </w:hyperlink>
    </w:p>
    <w:p w14:paraId="3B4F1B4A" w14:textId="77777777" w:rsidR="00B44657" w:rsidRPr="00B012E9" w:rsidRDefault="00B44657" w:rsidP="00B44657">
      <w:pPr>
        <w:jc w:val="both"/>
        <w:rPr>
          <w:rFonts w:ascii="Verdana" w:hAnsi="Verdana"/>
          <w:sz w:val="2"/>
          <w:szCs w:val="2"/>
        </w:rPr>
      </w:pPr>
    </w:p>
    <w:p w14:paraId="19FFC548" w14:textId="77777777" w:rsidR="00F47DC1" w:rsidRDefault="00F47DC1" w:rsidP="00B012E9">
      <w:pPr>
        <w:spacing w:before="240" w:after="240"/>
        <w:rPr>
          <w:rFonts w:ascii="Verdana" w:hAnsi="Verdana"/>
          <w:sz w:val="16"/>
          <w:szCs w:val="16"/>
        </w:rPr>
      </w:pPr>
    </w:p>
    <w:p w14:paraId="1F51D930" w14:textId="5DAD5F03" w:rsidR="00B44657" w:rsidRPr="00F47DC1" w:rsidRDefault="00B44657" w:rsidP="00B012E9">
      <w:pPr>
        <w:spacing w:before="240" w:after="240"/>
        <w:rPr>
          <w:rFonts w:ascii="Verdana" w:hAnsi="Verdana"/>
          <w:sz w:val="16"/>
          <w:szCs w:val="16"/>
        </w:rPr>
      </w:pPr>
      <w:r w:rsidRPr="00F47DC1">
        <w:rPr>
          <w:rFonts w:ascii="Verdana" w:hAnsi="Verdana"/>
          <w:sz w:val="16"/>
          <w:szCs w:val="16"/>
        </w:rPr>
        <w:t>Dat</w:t>
      </w:r>
      <w:r w:rsidR="00155938">
        <w:rPr>
          <w:rFonts w:ascii="Verdana" w:hAnsi="Verdana"/>
          <w:sz w:val="16"/>
          <w:szCs w:val="16"/>
        </w:rPr>
        <w:t xml:space="preserve">a </w:t>
      </w:r>
      <w:r w:rsidR="00155938">
        <w:rPr>
          <w:rFonts w:ascii="Verdana" w:hAnsi="Verdana"/>
          <w:sz w:val="16"/>
          <w:szCs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0" w:name="Testo13"/>
      <w:r w:rsidR="00155938">
        <w:rPr>
          <w:rFonts w:ascii="Verdana" w:hAnsi="Verdana"/>
          <w:sz w:val="16"/>
          <w:szCs w:val="16"/>
        </w:rPr>
        <w:instrText xml:space="preserve"> FORMTEXT </w:instrText>
      </w:r>
      <w:r w:rsidR="00155938">
        <w:rPr>
          <w:rFonts w:ascii="Verdana" w:hAnsi="Verdana"/>
          <w:sz w:val="16"/>
          <w:szCs w:val="16"/>
        </w:rPr>
      </w:r>
      <w:r w:rsidR="00155938">
        <w:rPr>
          <w:rFonts w:ascii="Verdana" w:hAnsi="Verdana"/>
          <w:sz w:val="16"/>
          <w:szCs w:val="16"/>
        </w:rPr>
        <w:fldChar w:fldCharType="separate"/>
      </w:r>
      <w:r w:rsidR="00490CE8">
        <w:rPr>
          <w:rFonts w:ascii="Verdana" w:hAnsi="Verdana"/>
          <w:sz w:val="16"/>
          <w:szCs w:val="16"/>
        </w:rPr>
        <w:t> </w:t>
      </w:r>
      <w:r w:rsidR="00490CE8">
        <w:rPr>
          <w:rFonts w:ascii="Verdana" w:hAnsi="Verdana"/>
          <w:sz w:val="16"/>
          <w:szCs w:val="16"/>
        </w:rPr>
        <w:t> </w:t>
      </w:r>
      <w:r w:rsidR="00490CE8">
        <w:rPr>
          <w:rFonts w:ascii="Verdana" w:hAnsi="Verdana"/>
          <w:sz w:val="16"/>
          <w:szCs w:val="16"/>
        </w:rPr>
        <w:t> </w:t>
      </w:r>
      <w:r w:rsidR="00490CE8">
        <w:rPr>
          <w:rFonts w:ascii="Verdana" w:hAnsi="Verdana"/>
          <w:sz w:val="16"/>
          <w:szCs w:val="16"/>
        </w:rPr>
        <w:t> </w:t>
      </w:r>
      <w:r w:rsidR="00490CE8">
        <w:rPr>
          <w:rFonts w:ascii="Verdana" w:hAnsi="Verdana"/>
          <w:sz w:val="16"/>
          <w:szCs w:val="16"/>
        </w:rPr>
        <w:t> </w:t>
      </w:r>
      <w:r w:rsidR="00155938">
        <w:rPr>
          <w:rFonts w:ascii="Verdana" w:hAnsi="Verdana"/>
          <w:sz w:val="16"/>
          <w:szCs w:val="16"/>
        </w:rPr>
        <w:fldChar w:fldCharType="end"/>
      </w:r>
      <w:bookmarkEnd w:id="0"/>
    </w:p>
    <w:p w14:paraId="14088C9A" w14:textId="69AD20BE" w:rsidR="00B44657" w:rsidRPr="00F47DC1" w:rsidRDefault="00F47DC1" w:rsidP="00B012E9">
      <w:pPr>
        <w:spacing w:before="240" w:after="240"/>
        <w:rPr>
          <w:rFonts w:ascii="Verdana" w:hAnsi="Verdana"/>
          <w:sz w:val="16"/>
          <w:szCs w:val="16"/>
        </w:rPr>
      </w:pPr>
      <w:r w:rsidRPr="00F47DC1">
        <w:rPr>
          <w:rFonts w:ascii="Verdana" w:hAnsi="Verdana"/>
          <w:sz w:val="16"/>
          <w:szCs w:val="16"/>
        </w:rPr>
        <w:t>AZIENDA</w:t>
      </w:r>
      <w:r>
        <w:rPr>
          <w:rFonts w:ascii="Verdana" w:hAnsi="Verdana"/>
          <w:sz w:val="16"/>
          <w:szCs w:val="16"/>
        </w:rPr>
        <w:t xml:space="preserve"> </w:t>
      </w:r>
      <w:r w:rsidRPr="00F47DC1">
        <w:rPr>
          <w:rFonts w:ascii="Verdana" w:hAnsi="Verdana"/>
          <w:sz w:val="16"/>
          <w:szCs w:val="16"/>
        </w:rPr>
        <w:t>AGRICOLA</w:t>
      </w:r>
      <w:r w:rsidR="00155938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155938" w:rsidRPr="00595D6D">
        <w:rPr>
          <w:sz w:val="16"/>
        </w:rPr>
        <w:instrText xml:space="preserve"> FORMTEXT </w:instrText>
      </w:r>
      <w:r w:rsidR="00155938" w:rsidRPr="00595D6D">
        <w:rPr>
          <w:sz w:val="16"/>
        </w:rPr>
      </w:r>
      <w:r w:rsidR="00155938" w:rsidRPr="00595D6D">
        <w:rPr>
          <w:sz w:val="16"/>
        </w:rPr>
        <w:fldChar w:fldCharType="separate"/>
      </w:r>
      <w:r w:rsidR="00155938">
        <w:rPr>
          <w:noProof/>
          <w:sz w:val="16"/>
        </w:rPr>
        <w:t> </w:t>
      </w:r>
      <w:r w:rsidR="00155938">
        <w:rPr>
          <w:noProof/>
          <w:sz w:val="16"/>
        </w:rPr>
        <w:t> </w:t>
      </w:r>
      <w:r w:rsidR="00155938">
        <w:rPr>
          <w:noProof/>
          <w:sz w:val="16"/>
        </w:rPr>
        <w:t> </w:t>
      </w:r>
      <w:r w:rsidR="00155938">
        <w:rPr>
          <w:noProof/>
          <w:sz w:val="16"/>
        </w:rPr>
        <w:t> </w:t>
      </w:r>
      <w:r w:rsidR="00155938">
        <w:rPr>
          <w:noProof/>
          <w:sz w:val="16"/>
        </w:rPr>
        <w:t> </w:t>
      </w:r>
      <w:r w:rsidR="00155938" w:rsidRPr="00595D6D">
        <w:rPr>
          <w:sz w:val="16"/>
        </w:rPr>
        <w:fldChar w:fldCharType="end"/>
      </w:r>
    </w:p>
    <w:p w14:paraId="39245F12" w14:textId="1170AEF3" w:rsidR="00B44657" w:rsidRPr="00F47DC1" w:rsidRDefault="00F47DC1" w:rsidP="00B012E9">
      <w:pPr>
        <w:spacing w:before="240" w:after="240"/>
        <w:rPr>
          <w:rFonts w:ascii="Verdana" w:hAnsi="Verdana"/>
          <w:sz w:val="16"/>
          <w:szCs w:val="16"/>
        </w:rPr>
      </w:pPr>
      <w:r w:rsidRPr="00F47DC1">
        <w:rPr>
          <w:rFonts w:ascii="Verdana" w:hAnsi="Verdana"/>
          <w:sz w:val="16"/>
          <w:szCs w:val="16"/>
        </w:rPr>
        <w:t>INDIRIZZO</w:t>
      </w:r>
      <w:r w:rsidR="00155938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155938" w:rsidRPr="00595D6D">
        <w:rPr>
          <w:sz w:val="16"/>
        </w:rPr>
        <w:instrText xml:space="preserve"> FORMTEXT </w:instrText>
      </w:r>
      <w:r w:rsidR="00155938" w:rsidRPr="00595D6D">
        <w:rPr>
          <w:sz w:val="16"/>
        </w:rPr>
      </w:r>
      <w:r w:rsidR="00155938" w:rsidRPr="00595D6D">
        <w:rPr>
          <w:sz w:val="16"/>
        </w:rPr>
        <w:fldChar w:fldCharType="separate"/>
      </w:r>
      <w:r w:rsidR="00155938">
        <w:rPr>
          <w:noProof/>
          <w:sz w:val="16"/>
        </w:rPr>
        <w:t> </w:t>
      </w:r>
      <w:r w:rsidR="00155938">
        <w:rPr>
          <w:noProof/>
          <w:sz w:val="16"/>
        </w:rPr>
        <w:t> </w:t>
      </w:r>
      <w:r w:rsidR="00155938">
        <w:rPr>
          <w:noProof/>
          <w:sz w:val="16"/>
        </w:rPr>
        <w:t> </w:t>
      </w:r>
      <w:r w:rsidR="00155938">
        <w:rPr>
          <w:noProof/>
          <w:sz w:val="16"/>
        </w:rPr>
        <w:t> </w:t>
      </w:r>
      <w:r w:rsidR="00155938">
        <w:rPr>
          <w:noProof/>
          <w:sz w:val="16"/>
        </w:rPr>
        <w:t> </w:t>
      </w:r>
      <w:r w:rsidR="00155938" w:rsidRPr="00595D6D">
        <w:rPr>
          <w:sz w:val="16"/>
        </w:rPr>
        <w:fldChar w:fldCharType="end"/>
      </w:r>
    </w:p>
    <w:p w14:paraId="4C04125A" w14:textId="59AB1FA6" w:rsidR="00B44657" w:rsidRPr="00F47DC1" w:rsidRDefault="00B44657" w:rsidP="00B012E9">
      <w:pPr>
        <w:spacing w:before="240" w:after="240"/>
        <w:rPr>
          <w:rFonts w:ascii="Verdana" w:hAnsi="Verdana"/>
          <w:sz w:val="16"/>
          <w:szCs w:val="16"/>
        </w:rPr>
      </w:pPr>
      <w:r w:rsidRPr="00F47DC1">
        <w:rPr>
          <w:rFonts w:ascii="Verdana" w:hAnsi="Verdana"/>
          <w:sz w:val="16"/>
          <w:szCs w:val="16"/>
        </w:rPr>
        <w:t xml:space="preserve">CAP </w:t>
      </w:r>
      <w:r w:rsidR="00490CE8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490CE8" w:rsidRPr="00595D6D">
        <w:rPr>
          <w:sz w:val="16"/>
        </w:rPr>
        <w:instrText xml:space="preserve"> FORMTEXT </w:instrText>
      </w:r>
      <w:r w:rsidR="00490CE8" w:rsidRPr="00595D6D">
        <w:rPr>
          <w:sz w:val="16"/>
        </w:rPr>
      </w:r>
      <w:r w:rsidR="00490CE8" w:rsidRPr="00595D6D">
        <w:rPr>
          <w:sz w:val="16"/>
        </w:rPr>
        <w:fldChar w:fldCharType="separate"/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 w:rsidRPr="00595D6D">
        <w:rPr>
          <w:sz w:val="16"/>
        </w:rPr>
        <w:fldChar w:fldCharType="end"/>
      </w:r>
      <w:r w:rsidR="00F47DC1" w:rsidRPr="00F47DC1">
        <w:rPr>
          <w:rFonts w:ascii="Verdana" w:hAnsi="Verdana"/>
          <w:sz w:val="16"/>
          <w:szCs w:val="16"/>
        </w:rPr>
        <w:t>COMUNE</w:t>
      </w:r>
      <w:r w:rsidR="00490CE8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490CE8" w:rsidRPr="00595D6D">
        <w:rPr>
          <w:sz w:val="16"/>
        </w:rPr>
        <w:instrText xml:space="preserve"> FORMTEXT </w:instrText>
      </w:r>
      <w:r w:rsidR="00490CE8" w:rsidRPr="00595D6D">
        <w:rPr>
          <w:sz w:val="16"/>
        </w:rPr>
      </w:r>
      <w:r w:rsidR="00490CE8" w:rsidRPr="00595D6D">
        <w:rPr>
          <w:sz w:val="16"/>
        </w:rPr>
        <w:fldChar w:fldCharType="separate"/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 w:rsidRPr="00595D6D">
        <w:rPr>
          <w:sz w:val="16"/>
        </w:rPr>
        <w:fldChar w:fldCharType="end"/>
      </w:r>
      <w:r w:rsidR="00F47DC1" w:rsidRPr="00F47DC1">
        <w:rPr>
          <w:rFonts w:ascii="Verdana" w:hAnsi="Verdana"/>
          <w:sz w:val="16"/>
          <w:szCs w:val="16"/>
        </w:rPr>
        <w:t>PROV.</w:t>
      </w:r>
      <w:r w:rsidR="00490CE8" w:rsidRPr="00490CE8">
        <w:rPr>
          <w:sz w:val="16"/>
        </w:rPr>
        <w:t xml:space="preserve"> </w:t>
      </w:r>
      <w:r w:rsidR="00490CE8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490CE8" w:rsidRPr="00595D6D">
        <w:rPr>
          <w:sz w:val="16"/>
        </w:rPr>
        <w:instrText xml:space="preserve"> FORMTEXT </w:instrText>
      </w:r>
      <w:r w:rsidR="00490CE8" w:rsidRPr="00595D6D">
        <w:rPr>
          <w:sz w:val="16"/>
        </w:rPr>
      </w:r>
      <w:r w:rsidR="00490CE8" w:rsidRPr="00595D6D">
        <w:rPr>
          <w:sz w:val="16"/>
        </w:rPr>
        <w:fldChar w:fldCharType="separate"/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 w:rsidRPr="00595D6D">
        <w:rPr>
          <w:sz w:val="16"/>
        </w:rPr>
        <w:fldChar w:fldCharType="end"/>
      </w:r>
    </w:p>
    <w:p w14:paraId="00AC307B" w14:textId="00D0BEA6" w:rsidR="00B44657" w:rsidRPr="00F47DC1" w:rsidRDefault="00B44657" w:rsidP="00BE60A8">
      <w:pPr>
        <w:spacing w:before="240" w:after="240"/>
        <w:rPr>
          <w:rFonts w:ascii="Verdana" w:hAnsi="Verdana"/>
          <w:sz w:val="16"/>
          <w:szCs w:val="16"/>
        </w:rPr>
      </w:pPr>
      <w:r w:rsidRPr="00F47DC1">
        <w:rPr>
          <w:rFonts w:ascii="Verdana" w:hAnsi="Verdana"/>
          <w:sz w:val="16"/>
          <w:szCs w:val="16"/>
        </w:rPr>
        <w:t>P</w:t>
      </w:r>
      <w:r w:rsidR="00BE60A8" w:rsidRPr="00F47DC1">
        <w:rPr>
          <w:rFonts w:ascii="Verdana" w:hAnsi="Verdana"/>
          <w:sz w:val="16"/>
          <w:szCs w:val="16"/>
        </w:rPr>
        <w:t>.</w:t>
      </w:r>
      <w:r w:rsidRPr="00F47DC1">
        <w:rPr>
          <w:rFonts w:ascii="Verdana" w:hAnsi="Verdana"/>
          <w:sz w:val="16"/>
          <w:szCs w:val="16"/>
        </w:rPr>
        <w:t>IVA</w:t>
      </w:r>
      <w:r w:rsidR="00490CE8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490CE8" w:rsidRPr="00595D6D">
        <w:rPr>
          <w:sz w:val="16"/>
        </w:rPr>
        <w:instrText xml:space="preserve"> FORMTEXT </w:instrText>
      </w:r>
      <w:r w:rsidR="00490CE8" w:rsidRPr="00595D6D">
        <w:rPr>
          <w:sz w:val="16"/>
        </w:rPr>
      </w:r>
      <w:r w:rsidR="00490CE8" w:rsidRPr="00595D6D">
        <w:rPr>
          <w:sz w:val="16"/>
        </w:rPr>
        <w:fldChar w:fldCharType="separate"/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 w:rsidRPr="00595D6D">
        <w:rPr>
          <w:sz w:val="16"/>
        </w:rPr>
        <w:fldChar w:fldCharType="end"/>
      </w:r>
      <w:r w:rsidRPr="00F47DC1">
        <w:rPr>
          <w:rFonts w:ascii="Verdana" w:hAnsi="Verdana"/>
          <w:sz w:val="16"/>
          <w:szCs w:val="16"/>
        </w:rPr>
        <w:t>CF</w:t>
      </w:r>
      <w:r w:rsidR="00490CE8"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="00490CE8" w:rsidRPr="00595D6D">
        <w:rPr>
          <w:sz w:val="16"/>
        </w:rPr>
        <w:instrText xml:space="preserve"> FORMTEXT </w:instrText>
      </w:r>
      <w:r w:rsidR="00490CE8" w:rsidRPr="00595D6D">
        <w:rPr>
          <w:sz w:val="16"/>
        </w:rPr>
      </w:r>
      <w:r w:rsidR="00490CE8" w:rsidRPr="00595D6D">
        <w:rPr>
          <w:sz w:val="16"/>
        </w:rPr>
        <w:fldChar w:fldCharType="separate"/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>
        <w:rPr>
          <w:noProof/>
          <w:sz w:val="16"/>
        </w:rPr>
        <w:t> </w:t>
      </w:r>
      <w:r w:rsidR="00490CE8" w:rsidRPr="00595D6D">
        <w:rPr>
          <w:sz w:val="16"/>
        </w:rPr>
        <w:fldChar w:fldCharType="end"/>
      </w:r>
    </w:p>
    <w:p w14:paraId="28E2CA00" w14:textId="77777777" w:rsidR="00F47DC1" w:rsidRDefault="00F47DC1" w:rsidP="00B44657">
      <w:pPr>
        <w:jc w:val="both"/>
        <w:rPr>
          <w:rFonts w:ascii="Verdana" w:hAnsi="Verdana"/>
          <w:b/>
          <w:sz w:val="16"/>
          <w:szCs w:val="16"/>
        </w:rPr>
      </w:pPr>
    </w:p>
    <w:p w14:paraId="68CC9933" w14:textId="04401142" w:rsidR="00B44657" w:rsidRPr="00F47DC1" w:rsidRDefault="00B44657" w:rsidP="00B44657">
      <w:pPr>
        <w:jc w:val="both"/>
        <w:rPr>
          <w:rFonts w:ascii="Verdana" w:hAnsi="Verdana"/>
          <w:b/>
          <w:sz w:val="16"/>
          <w:szCs w:val="16"/>
        </w:rPr>
      </w:pPr>
      <w:r w:rsidRPr="00F47DC1">
        <w:rPr>
          <w:rFonts w:ascii="Verdana" w:hAnsi="Verdana"/>
          <w:b/>
          <w:sz w:val="16"/>
          <w:szCs w:val="16"/>
        </w:rPr>
        <w:t>Oggetto: richiesta di autorizzazione in deroga tra quelle consentite dall’allegato 7 degli Standards di Produzione</w:t>
      </w:r>
      <w:r w:rsidR="00A848E4" w:rsidRPr="00F47DC1">
        <w:rPr>
          <w:rFonts w:ascii="Verdana" w:hAnsi="Verdana"/>
          <w:b/>
          <w:sz w:val="16"/>
          <w:szCs w:val="16"/>
        </w:rPr>
        <w:t>, Trasformazione ed Etichettatura (vers.</w:t>
      </w:r>
      <w:r w:rsidR="00CF6EE0" w:rsidRPr="00F47DC1">
        <w:rPr>
          <w:rFonts w:ascii="Verdana" w:hAnsi="Verdana"/>
          <w:b/>
          <w:sz w:val="16"/>
          <w:szCs w:val="16"/>
        </w:rPr>
        <w:t xml:space="preserve"> Settembre 2023</w:t>
      </w:r>
      <w:r w:rsidR="00A848E4" w:rsidRPr="00F47DC1">
        <w:rPr>
          <w:rFonts w:ascii="Verdana" w:hAnsi="Verdana"/>
          <w:b/>
          <w:sz w:val="16"/>
          <w:szCs w:val="16"/>
        </w:rPr>
        <w:t>)</w:t>
      </w:r>
    </w:p>
    <w:p w14:paraId="2F44B522" w14:textId="5AFA781A" w:rsidR="00490CE8" w:rsidRPr="00B012E9" w:rsidRDefault="00490CE8">
      <w:pPr>
        <w:rPr>
          <w:sz w:val="14"/>
          <w:szCs w:val="14"/>
        </w:rPr>
      </w:pPr>
    </w:p>
    <w:tbl>
      <w:tblPr>
        <w:tblStyle w:val="Grigliatabella"/>
        <w:tblW w:w="992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6686"/>
        <w:gridCol w:w="1417"/>
        <w:gridCol w:w="1116"/>
      </w:tblGrid>
      <w:tr w:rsidR="00EB4D20" w:rsidRPr="00B44657" w14:paraId="22AC4EB4" w14:textId="77777777" w:rsidTr="00A848E4">
        <w:trPr>
          <w:trHeight w:val="365"/>
        </w:trPr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  <w:shd w:val="clear" w:color="auto" w:fill="007857"/>
          </w:tcPr>
          <w:p w14:paraId="57FA9467" w14:textId="4394B27C" w:rsidR="00B44657" w:rsidRPr="00B44657" w:rsidRDefault="00EB4D20" w:rsidP="00A848E4">
            <w:pPr>
              <w:tabs>
                <w:tab w:val="left" w:pos="3225"/>
              </w:tabs>
              <w:spacing w:after="120" w:line="276" w:lineRule="auto"/>
              <w:ind w:right="-104"/>
              <w:jc w:val="center"/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</w:pPr>
            <w:r w:rsidRPr="00EB4D20"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  <w:t>Deroga n.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  <w:shd w:val="clear" w:color="auto" w:fill="007857"/>
          </w:tcPr>
          <w:p w14:paraId="431C0D8F" w14:textId="77777777" w:rsidR="00B44657" w:rsidRPr="00B44657" w:rsidRDefault="00B44657" w:rsidP="00EB4D20">
            <w:pPr>
              <w:tabs>
                <w:tab w:val="left" w:pos="3225"/>
              </w:tabs>
              <w:spacing w:after="120" w:line="276" w:lineRule="auto"/>
              <w:jc w:val="center"/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  <w:t>Descrizione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  <w:shd w:val="clear" w:color="auto" w:fill="007857"/>
          </w:tcPr>
          <w:p w14:paraId="2640EE22" w14:textId="695C225A" w:rsidR="00B44657" w:rsidRPr="00B44657" w:rsidRDefault="00EB4D20" w:rsidP="00EB4D20">
            <w:pPr>
              <w:tabs>
                <w:tab w:val="left" w:pos="3225"/>
              </w:tabs>
              <w:spacing w:after="120" w:line="276" w:lineRule="auto"/>
              <w:jc w:val="center"/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  <w:t>Cap. Standard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  <w:shd w:val="clear" w:color="auto" w:fill="007857"/>
          </w:tcPr>
          <w:p w14:paraId="23FC5742" w14:textId="344A7772" w:rsidR="00B44657" w:rsidRPr="00B44657" w:rsidRDefault="00EB4D20" w:rsidP="00EB4D20">
            <w:pPr>
              <w:tabs>
                <w:tab w:val="left" w:pos="3225"/>
              </w:tabs>
              <w:spacing w:after="120" w:line="276" w:lineRule="auto"/>
              <w:jc w:val="center"/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</w:pPr>
            <w:r w:rsidRPr="00EB4D20">
              <w:rPr>
                <w:rFonts w:ascii="Verdana" w:eastAsia="Calibri" w:hAnsi="Verdana" w:cs="Arial"/>
                <w:b/>
                <w:color w:val="FFFFFF"/>
                <w:sz w:val="14"/>
                <w:szCs w:val="14"/>
                <w:lang w:eastAsia="en-US"/>
              </w:rPr>
              <w:t>Richiesta di deroga</w:t>
            </w:r>
          </w:p>
        </w:tc>
      </w:tr>
      <w:tr w:rsidR="00EB4D20" w:rsidRPr="00B44657" w14:paraId="49474212" w14:textId="77777777" w:rsidTr="00A848E4">
        <w:trPr>
          <w:trHeight w:val="384"/>
        </w:trPr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7540D0E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E85BEBA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ind w:left="-104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Acquisto di semente convenzionale non trattata o di materiale di propagazione convenzionale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BF2F44E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6.1.2.2 / 6.1.2.3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2935596" w14:textId="37EDDAE7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76259D4E" w14:textId="77777777" w:rsidTr="00A848E4">
        <w:trPr>
          <w:trHeight w:val="311"/>
        </w:trPr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DBE7991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1A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F4A7F07" w14:textId="77777777" w:rsidR="00B44657" w:rsidRPr="00B44657" w:rsidRDefault="00B44657" w:rsidP="00B012E9">
            <w:pPr>
              <w:autoSpaceDE w:val="0"/>
              <w:autoSpaceDN w:val="0"/>
              <w:adjustRightInd w:val="0"/>
              <w:spacing w:after="120" w:line="276" w:lineRule="auto"/>
              <w:rPr>
                <w:rFonts w:ascii="Verdana" w:eastAsia="Calibri" w:hAnsi="Verdana" w:cs="Arial"/>
                <w:color w:val="000000"/>
                <w:sz w:val="14"/>
                <w:szCs w:val="14"/>
                <w:highlight w:val="red"/>
                <w:lang w:eastAsia="en-US"/>
              </w:rPr>
            </w:pPr>
            <w:r w:rsidRPr="00B44657">
              <w:rPr>
                <w:rFonts w:ascii="Verdana" w:eastAsia="Calibri" w:hAnsi="Verdana" w:cs="Arial"/>
                <w:color w:val="000000"/>
                <w:sz w:val="14"/>
                <w:szCs w:val="14"/>
                <w:lang w:eastAsia="en-US"/>
              </w:rPr>
              <w:t>Acquisto letame da allevamenti di animali alimentati con mangimi OGM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7F7F0BC" w14:textId="6112C499" w:rsidR="00B44657" w:rsidRPr="00B44657" w:rsidRDefault="009E1A71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Allegato 4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C0CE7CD" w14:textId="70B5B5C0" w:rsidR="00B44657" w:rsidRPr="00B44657" w:rsidRDefault="00490CE8" w:rsidP="00EB4D20">
            <w:pPr>
              <w:tabs>
                <w:tab w:val="left" w:pos="3225"/>
              </w:tabs>
              <w:spacing w:after="120"/>
              <w:contextualSpacing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0855A166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C10A084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1B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4EAA013" w14:textId="3DEC610F" w:rsidR="00B44657" w:rsidRPr="00B44657" w:rsidRDefault="009E1A71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Bio-Solarizzazione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80BD49D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6.1.5.5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8E87176" w14:textId="60B21646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4982F637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81D7E53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1C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E841FCC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Sterilizzazione del substrato di crescita dei funghi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DC4D9A9" w14:textId="2B8848B3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6.1.7.</w:t>
            </w:r>
            <w:r w:rsidR="009E1A71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3DEE84E" w14:textId="7DD37E2B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4D8B4AAA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02C7BD0" w14:textId="77777777" w:rsidR="00B44657" w:rsidRPr="00B44657" w:rsidRDefault="00B44657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1D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596C09E" w14:textId="77777777" w:rsidR="00B44657" w:rsidRPr="00B44657" w:rsidRDefault="00B44657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Specie di funghi conosciuti per la reazione alla luce, es. Shii-take, coltivati con la luce, se il clima richiede serre isolate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3683004" w14:textId="4BA19BF2" w:rsidR="00B44657" w:rsidRPr="00B44657" w:rsidRDefault="00B44657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6.1.</w:t>
            </w:r>
            <w:r w:rsidR="00CF6EE0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8</w:t>
            </w: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.4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F06A8EC" w14:textId="3F2ABCC2" w:rsidR="00B44657" w:rsidRPr="00B44657" w:rsidRDefault="00490CE8" w:rsidP="00B44657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A848E4" w:rsidRPr="00B44657" w14:paraId="4DF8F3A6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4BC0E1A" w14:textId="5B880584" w:rsidR="00A848E4" w:rsidRPr="00B44657" w:rsidRDefault="00A848E4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</w:t>
            </w:r>
            <w:r w:rsidR="009E1A71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E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D75C5A0" w14:textId="58C7F061" w:rsidR="00A848E4" w:rsidRPr="00A848E4" w:rsidRDefault="00A848E4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Arricchimento mirato con CO</w:t>
            </w:r>
            <w:r>
              <w:rPr>
                <w:rFonts w:ascii="Verdana" w:eastAsia="Calibri" w:hAnsi="Verdana" w:cs="Arial"/>
                <w:sz w:val="14"/>
                <w:szCs w:val="14"/>
                <w:vertAlign w:val="subscript"/>
                <w:lang w:eastAsia="en-US"/>
              </w:rPr>
              <w:t>2</w:t>
            </w: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 xml:space="preserve"> per ottimizzare la disponibilità di </w:t>
            </w:r>
            <w:r w:rsidRPr="00A848E4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CO</w:t>
            </w:r>
            <w:r>
              <w:rPr>
                <w:rFonts w:ascii="Verdana" w:eastAsia="Calibri" w:hAnsi="Verdana" w:cs="Arial"/>
                <w:sz w:val="14"/>
                <w:szCs w:val="14"/>
                <w:vertAlign w:val="subscript"/>
                <w:lang w:eastAsia="en-US"/>
              </w:rPr>
              <w:t>2</w:t>
            </w: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 xml:space="preserve"> </w:t>
            </w:r>
            <w:r w:rsidRPr="00A848E4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durante</w:t>
            </w: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 xml:space="preserve"> i periodi di riposo vegetativo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A2B5E39" w14:textId="74E64285" w:rsidR="00A848E4" w:rsidRPr="00B44657" w:rsidRDefault="00A848E4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6.1.6.5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CCA750C" w14:textId="54067A39" w:rsidR="00A848E4" w:rsidRPr="00B44657" w:rsidRDefault="00490CE8" w:rsidP="00B44657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3C44DC24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3BC28EE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47B361D" w14:textId="6171CA3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Suolo non coperto da vegetazione</w:t>
            </w:r>
            <w:r w:rsidR="00CF6EE0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 xml:space="preserve"> nelle colture perenni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5D7AF8E" w14:textId="51A53036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6.1.</w:t>
            </w:r>
            <w:r w:rsidR="009E1A71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E76BD31" w14:textId="0DE47642" w:rsidR="00B44657" w:rsidRPr="00B44657" w:rsidRDefault="00490CE8" w:rsidP="00EB4D20">
            <w:pPr>
              <w:tabs>
                <w:tab w:val="left" w:pos="3225"/>
              </w:tabs>
              <w:spacing w:after="120" w:line="276" w:lineRule="auto"/>
              <w:ind w:left="37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A848E4" w:rsidRPr="00B44657" w14:paraId="199D7D30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107F4E0" w14:textId="6567983D" w:rsidR="00A848E4" w:rsidRPr="00B44657" w:rsidRDefault="00A848E4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3</w:t>
            </w:r>
            <w:r w:rsidR="00CF6EE0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949FC8F" w14:textId="0D312E9C" w:rsidR="00A848E4" w:rsidRPr="00B44657" w:rsidRDefault="00A848E4" w:rsidP="00B012E9">
            <w:pPr>
              <w:autoSpaceDE w:val="0"/>
              <w:autoSpaceDN w:val="0"/>
              <w:adjustRightInd w:val="0"/>
              <w:spacing w:after="120" w:line="276" w:lineRule="auto"/>
              <w:rPr>
                <w:rFonts w:ascii="Verdana" w:eastAsia="Calibri" w:hAnsi="Verdana" w:cs="Arial"/>
                <w:color w:val="000000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color w:val="000000"/>
                <w:sz w:val="14"/>
                <w:szCs w:val="14"/>
                <w:lang w:eastAsia="en-US"/>
              </w:rPr>
              <w:t>Terricciati del commercio che non soddisfano i requisiti generali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66AC2DB" w14:textId="2DC6898A" w:rsidR="00A848E4" w:rsidRPr="00B44657" w:rsidRDefault="00A848E4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6.1.6.1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8C21B49" w14:textId="2F0B597E" w:rsidR="00A848E4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72B66449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4DFDE02" w14:textId="51D07E56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4</w:t>
            </w:r>
            <w:r w:rsidR="009E1A71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B54E13F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Mancato utilizzo dei preparati biodinamici in aree acclivi o inaccessibili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25204BB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6.2 / 6.3.6.6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F8C416A" w14:textId="651057E6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A848E4" w:rsidRPr="00B44657" w14:paraId="44B317C8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38BE1D5" w14:textId="1D29643C" w:rsidR="00A848E4" w:rsidRPr="00B44657" w:rsidRDefault="00A848E4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4B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8639A45" w14:textId="4C99A1DC" w:rsidR="00A848E4" w:rsidRPr="00B44657" w:rsidRDefault="00A848E4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Minor frequenza di spruzzatura di cornosilice sulla superficie a pascolo incolto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0222680" w14:textId="73F2897C" w:rsidR="00A848E4" w:rsidRPr="00B44657" w:rsidRDefault="00A848E4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6.2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92BE9C0" w14:textId="5C1363EA" w:rsidR="00A848E4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21875850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A322A32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189ACBC" w14:textId="7E1B0589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Utilizzo di acqua di falda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 xml:space="preserve"> o risorse di acque non rinnovabili </w:t>
            </w: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per l’irrigazione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9B489B5" w14:textId="7222036F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6.1.</w:t>
            </w:r>
            <w:r w:rsidR="009E1A71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9</w:t>
            </w: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.2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E139D54" w14:textId="25C100B4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4396E0A9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053C2C3" w14:textId="50A8841E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5</w:t>
            </w:r>
            <w:r w:rsidR="009E1A71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8639A8B" w14:textId="1802F1B3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Cooperazione tra aziende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 xml:space="preserve"> (contratto di collaborazione per adeguamento carico zootecnico)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02C88F4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6.3.4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78EFD43" w14:textId="10F57D71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9E1A71" w:rsidRPr="00B44657" w14:paraId="7680D2B9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4D70072" w14:textId="59197E7A" w:rsidR="009E1A71" w:rsidRPr="00B44657" w:rsidRDefault="009E1A71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5B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738F638" w14:textId="3989E6F0" w:rsidR="009E1A71" w:rsidRPr="00B44657" w:rsidRDefault="009E1A71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Approvazione del trattamento dell’acqua di irrigazione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F4AB642" w14:textId="250D9F2C" w:rsidR="009E1A71" w:rsidRPr="00B44657" w:rsidRDefault="009E1A71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6.1.9.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2.2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03EDBBE" w14:textId="57A1B754" w:rsidR="009E1A71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60667BA2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E358DD6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78F076F" w14:textId="3CB0BE8A" w:rsidR="00B44657" w:rsidRPr="00B44657" w:rsidRDefault="00877AEA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Utilizzo di Spinosad nel controllo dei parassiti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51D0C1D" w14:textId="3B4DFF8F" w:rsidR="00B44657" w:rsidRPr="00B44657" w:rsidRDefault="00877AEA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All</w:t>
            </w: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.</w:t>
            </w: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6665F65" w14:textId="0EC97DE7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A848E4" w:rsidRPr="00B44657" w14:paraId="6057847F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right w:val="single" w:sz="4" w:space="0" w:color="007857"/>
            </w:tcBorders>
          </w:tcPr>
          <w:p w14:paraId="0E1D0BAC" w14:textId="5D1112FD" w:rsidR="00A848E4" w:rsidRPr="00B44657" w:rsidRDefault="00A848E4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7</w:t>
            </w:r>
            <w:r w:rsidR="009E1A71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right w:val="single" w:sz="4" w:space="0" w:color="007857"/>
            </w:tcBorders>
          </w:tcPr>
          <w:p w14:paraId="0B558F24" w14:textId="43247142" w:rsidR="00A848E4" w:rsidRPr="00B44657" w:rsidRDefault="00A848E4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Uso di piretro nelle produzioni agricole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right w:val="single" w:sz="4" w:space="0" w:color="007857"/>
            </w:tcBorders>
          </w:tcPr>
          <w:p w14:paraId="6C6120C2" w14:textId="52CB516E" w:rsidR="00A848E4" w:rsidRPr="00B44657" w:rsidRDefault="00A848E4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All.5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right w:val="single" w:sz="4" w:space="0" w:color="007857"/>
            </w:tcBorders>
          </w:tcPr>
          <w:p w14:paraId="653293A8" w14:textId="501F4E6C" w:rsidR="00A848E4" w:rsidRPr="00B44657" w:rsidRDefault="00490CE8" w:rsidP="00B44657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2C0D9D4D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EE4F47E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0847B90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Deroghe per stabulazione ed accesso al pascolo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5850B77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6.3.5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C15D15C" w14:textId="72F98E6F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61E730C0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1585583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4D54174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Impossibilità di accedere all’aperto per i bovini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43CE831" w14:textId="33BFF515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6.3.5/6.3.5.1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FA46C99" w14:textId="19FD55AF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49DCC010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BE8DBB9" w14:textId="7338FE18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0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F42025B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Decornazione e capi decornati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2610EBC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6.3.5.1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07F2C8C" w14:textId="0EDD9A0C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6C0E593B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4C11169" w14:textId="751269C9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DC5BCB0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Pollai costruiti prima del giugno 2013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5E49A15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6.3.5.4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DF7F211" w14:textId="3EF9A6D0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0ACBE3C3" w14:textId="77777777" w:rsidTr="00A848E4">
        <w:trPr>
          <w:trHeight w:val="391"/>
        </w:trPr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D820B37" w14:textId="37E62C64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0F534A5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Limiti nell’acquisto di foraggio biologico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9F15490" w14:textId="0AA5ABBF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6.3.6.2/6.3.6.9/6.3.6.10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A46021D" w14:textId="2B2DB99B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210C3BA4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AED5F6B" w14:textId="347688BC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F7272D3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Quantità di fieno inferiore a 3kg/animale nella razione alimentare invernale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4ABD228" w14:textId="0B993605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6.3.6</w:t>
            </w:r>
            <w:r w:rsidR="009E1A71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.3/6.3.6.4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EAA29A4" w14:textId="243AB696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26DBE367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D58CBDB" w14:textId="38D2235B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2918321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Animali a pensione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3603220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6.3.6.7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C6FC4C1" w14:textId="3A462D04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1A2CE10F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CAF9E3D" w14:textId="40558CDD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856705C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Pascoli demaniali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7217056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6.3.6.8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8DF50D6" w14:textId="2F076CBE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589FC511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6C2C295" w14:textId="6E3B145D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8AFA891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Alimentazione convenzionale per i giovani tacchini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5E2A5BB" w14:textId="5B6FFB48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6.3.6/6.3.6.10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2FCD5B8" w14:textId="167D9FCB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7A5BD5C6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457F31F" w14:textId="0546B495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D16ACDA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Acquisto di capi di bestiame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9F1F0B4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6.3.8.1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1ABE422" w14:textId="4DCE2A25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09DB6951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024FC93" w14:textId="4B384309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5FA5FC2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Acquisto di suinetti convenzionali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1384C79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6.3.8.5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7DAA43C" w14:textId="3165F07A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67F234CE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16401E5" w14:textId="1C94CAE8" w:rsidR="00B44657" w:rsidRPr="00B44657" w:rsidRDefault="00877AEA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lastRenderedPageBreak/>
              <w:t>19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4A9943F" w14:textId="2287A1C6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 xml:space="preserve">Acquisto di 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pulcini convenzionali di 1 giorni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8A8F77F" w14:textId="77777777" w:rsidR="00B44657" w:rsidRPr="00B44657" w:rsidRDefault="00B44657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6.3.8.6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52BAF56" w14:textId="34AD59B1" w:rsidR="00B44657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877AEA" w:rsidRPr="00B44657" w14:paraId="75D518DF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F8D41F7" w14:textId="1E126459" w:rsidR="00877AEA" w:rsidRDefault="00877AEA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20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9286020" w14:textId="11D10BDD" w:rsidR="00877AEA" w:rsidRPr="00B44657" w:rsidRDefault="00877AEA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Prolungamento del period</w:t>
            </w:r>
            <w:r w:rsidR="00F47DC1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o</w:t>
            </w: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 xml:space="preserve"> di conversione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CFC525C" w14:textId="624C9CFE" w:rsidR="00877AEA" w:rsidRPr="00B44657" w:rsidRDefault="00877AEA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6.4.4.1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6F0901B" w14:textId="3CB30DE7" w:rsidR="00877AEA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9E1A71" w:rsidRPr="00B44657" w14:paraId="2E5B04B3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6779ADE7" w14:textId="2E6A9384" w:rsidR="009E1A71" w:rsidRPr="00B44657" w:rsidRDefault="009E1A71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2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2115E8B" w14:textId="1E7DFC6E" w:rsidR="009E1A71" w:rsidRPr="00B44657" w:rsidRDefault="009E1A71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Gestione delle api – utilizzo di escludi regina dopo il periodo di conversione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2F64DC5B" w14:textId="7C2C48FF" w:rsidR="009E1A71" w:rsidRPr="00B44657" w:rsidRDefault="009E1A71" w:rsidP="00B012E9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6.5.2.2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B664B13" w14:textId="3D57EA6D" w:rsidR="009E1A71" w:rsidRPr="00B44657" w:rsidRDefault="00490CE8" w:rsidP="00B44657">
            <w:pPr>
              <w:tabs>
                <w:tab w:val="left" w:pos="3225"/>
              </w:tabs>
              <w:spacing w:after="120" w:line="276" w:lineRule="auto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5D5E6293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51E0B660" w14:textId="19FAF29D" w:rsidR="00B44657" w:rsidRPr="00B44657" w:rsidRDefault="00B44657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highlight w:val="yellow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2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34C15E29" w14:textId="282E0AF3" w:rsidR="00B44657" w:rsidRPr="00B44657" w:rsidRDefault="009E1A71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highlight w:val="yellow"/>
                <w:lang w:eastAsia="en-US"/>
              </w:rPr>
            </w:pPr>
            <w:r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Scostamento dalla razione alimentare in situazioni di emergenza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79462A33" w14:textId="1F6D0FBC" w:rsidR="00B44657" w:rsidRPr="00B44657" w:rsidRDefault="00B44657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highlight w:val="yellow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6.3.6 / All</w:t>
            </w:r>
            <w:r w:rsidR="00B012E9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.</w:t>
            </w: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13CDE888" w14:textId="4FC61ECC" w:rsidR="00B44657" w:rsidRPr="00B44657" w:rsidRDefault="00490CE8" w:rsidP="00B44657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highlight w:val="yellow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  <w:tr w:rsidR="00EB4D20" w:rsidRPr="00B44657" w14:paraId="1BE5C720" w14:textId="77777777" w:rsidTr="00A848E4">
        <w:tc>
          <w:tcPr>
            <w:tcW w:w="709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8F891F3" w14:textId="10470AE3" w:rsidR="00B44657" w:rsidRPr="00B44657" w:rsidRDefault="00B44657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2</w:t>
            </w:r>
            <w:r w:rsidR="00877AEA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668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4303C402" w14:textId="4BC4DC80" w:rsidR="00B44657" w:rsidRPr="00B44657" w:rsidRDefault="00B44657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 xml:space="preserve">Utilizzo di rame fino a 4 kg/ha/anno in media su </w:t>
            </w:r>
            <w:r w:rsidR="009E1A71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7</w:t>
            </w: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 xml:space="preserve"> anni</w:t>
            </w:r>
          </w:p>
        </w:tc>
        <w:tc>
          <w:tcPr>
            <w:tcW w:w="1417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2836B6E" w14:textId="6595E13E" w:rsidR="00B44657" w:rsidRPr="00B44657" w:rsidRDefault="00B44657" w:rsidP="00B012E9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All</w:t>
            </w:r>
            <w:r w:rsidR="00B012E9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.</w:t>
            </w:r>
            <w:r w:rsidRPr="00B44657">
              <w:rPr>
                <w:rFonts w:ascii="Verdana" w:eastAsia="Calibri" w:hAnsi="Verdana" w:cs="Arial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1116" w:type="dxa"/>
            <w:tcBorders>
              <w:top w:val="single" w:sz="4" w:space="0" w:color="007857"/>
              <w:left w:val="single" w:sz="4" w:space="0" w:color="007857"/>
              <w:bottom w:val="single" w:sz="4" w:space="0" w:color="007857"/>
              <w:right w:val="single" w:sz="4" w:space="0" w:color="007857"/>
            </w:tcBorders>
          </w:tcPr>
          <w:p w14:paraId="06BD0141" w14:textId="41685885" w:rsidR="00B44657" w:rsidRPr="00B44657" w:rsidRDefault="00490CE8" w:rsidP="00B44657">
            <w:pPr>
              <w:tabs>
                <w:tab w:val="left" w:pos="3225"/>
              </w:tabs>
              <w:spacing w:after="120"/>
              <w:rPr>
                <w:rFonts w:ascii="Verdana" w:eastAsia="Calibri" w:hAnsi="Verdana" w:cs="Arial"/>
                <w:sz w:val="14"/>
                <w:szCs w:val="14"/>
                <w:lang w:eastAsia="en-US"/>
              </w:rPr>
            </w:pPr>
            <w:r w:rsidRPr="00595D6D">
              <w:rPr>
                <w:sz w:val="16"/>
              </w:rPr>
              <w:fldChar w:fldCharType="begin">
                <w:ffData>
                  <w:name w:val="Testo13"/>
                  <w:enabled/>
                  <w:calcOnExit w:val="0"/>
                  <w:textInput/>
                </w:ffData>
              </w:fldChar>
            </w:r>
            <w:r w:rsidRPr="00595D6D">
              <w:rPr>
                <w:sz w:val="16"/>
              </w:rPr>
              <w:instrText xml:space="preserve"> FORMTEXT </w:instrText>
            </w:r>
            <w:r w:rsidRPr="00595D6D">
              <w:rPr>
                <w:sz w:val="16"/>
              </w:rPr>
            </w:r>
            <w:r w:rsidRPr="00595D6D"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 w:rsidRPr="00595D6D">
              <w:rPr>
                <w:sz w:val="16"/>
              </w:rPr>
              <w:fldChar w:fldCharType="end"/>
            </w:r>
          </w:p>
        </w:tc>
      </w:tr>
    </w:tbl>
    <w:p w14:paraId="1F0420D2" w14:textId="77777777" w:rsidR="00B012E9" w:rsidRDefault="00B012E9" w:rsidP="00B012E9">
      <w:pPr>
        <w:spacing w:line="480" w:lineRule="auto"/>
        <w:jc w:val="both"/>
        <w:rPr>
          <w:rFonts w:ascii="Verdana" w:hAnsi="Verdana"/>
          <w:b/>
          <w:sz w:val="14"/>
          <w:szCs w:val="14"/>
        </w:rPr>
      </w:pPr>
    </w:p>
    <w:p w14:paraId="5E797ED3" w14:textId="711DCB10" w:rsidR="00B012E9" w:rsidRPr="00E52C18" w:rsidRDefault="00B012E9" w:rsidP="00B012E9">
      <w:pPr>
        <w:spacing w:line="480" w:lineRule="auto"/>
        <w:jc w:val="both"/>
        <w:rPr>
          <w:rFonts w:ascii="Verdana" w:hAnsi="Verdana"/>
          <w:b/>
          <w:sz w:val="14"/>
          <w:szCs w:val="14"/>
        </w:rPr>
      </w:pPr>
      <w:r w:rsidRPr="00E52C18">
        <w:rPr>
          <w:rFonts w:ascii="Verdana" w:hAnsi="Verdana"/>
          <w:b/>
          <w:sz w:val="14"/>
          <w:szCs w:val="14"/>
        </w:rPr>
        <w:t>Motivazione giustificativa per la richiesta di autorizzazione in deroga</w:t>
      </w:r>
    </w:p>
    <w:p w14:paraId="76034827" w14:textId="15DBE49B" w:rsidR="00B012E9" w:rsidRDefault="00490CE8" w:rsidP="00B012E9">
      <w:pPr>
        <w:jc w:val="both"/>
        <w:rPr>
          <w:rFonts w:ascii="Verdana" w:hAnsi="Verdana"/>
          <w:sz w:val="14"/>
          <w:szCs w:val="14"/>
        </w:rPr>
      </w:pPr>
      <w:r w:rsidRPr="00595D6D">
        <w:rPr>
          <w:sz w:val="16"/>
        </w:rPr>
        <w:fldChar w:fldCharType="begin">
          <w:ffData>
            <w:name w:val="Testo13"/>
            <w:enabled/>
            <w:calcOnExit w:val="0"/>
            <w:textInput/>
          </w:ffData>
        </w:fldChar>
      </w:r>
      <w:r w:rsidRPr="00595D6D">
        <w:rPr>
          <w:sz w:val="16"/>
        </w:rPr>
        <w:instrText xml:space="preserve"> FORMTEXT </w:instrText>
      </w:r>
      <w:r w:rsidRPr="00595D6D">
        <w:rPr>
          <w:sz w:val="16"/>
        </w:rPr>
      </w:r>
      <w:r w:rsidRPr="00595D6D">
        <w:rPr>
          <w:sz w:val="16"/>
        </w:rPr>
        <w:fldChar w:fldCharType="separate"/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>
        <w:rPr>
          <w:noProof/>
          <w:sz w:val="16"/>
        </w:rPr>
        <w:t> </w:t>
      </w:r>
      <w:r w:rsidRPr="00595D6D">
        <w:rPr>
          <w:sz w:val="16"/>
        </w:rPr>
        <w:fldChar w:fldCharType="end"/>
      </w:r>
    </w:p>
    <w:p w14:paraId="6B34D5ED" w14:textId="01584CED" w:rsidR="00B012E9" w:rsidRDefault="00B012E9" w:rsidP="00B012E9">
      <w:pPr>
        <w:jc w:val="both"/>
        <w:rPr>
          <w:sz w:val="14"/>
          <w:szCs w:val="14"/>
        </w:rPr>
      </w:pPr>
    </w:p>
    <w:p w14:paraId="64FFC8AD" w14:textId="77777777" w:rsidR="00B012E9" w:rsidRDefault="00B012E9" w:rsidP="00B012E9">
      <w:pPr>
        <w:jc w:val="both"/>
        <w:rPr>
          <w:sz w:val="14"/>
          <w:szCs w:val="14"/>
        </w:rPr>
      </w:pPr>
    </w:p>
    <w:p w14:paraId="43C27E1F" w14:textId="4AC54F09" w:rsidR="00B012E9" w:rsidRDefault="00B012E9" w:rsidP="00B012E9">
      <w:pPr>
        <w:jc w:val="both"/>
        <w:rPr>
          <w:rFonts w:ascii="Verdana" w:hAnsi="Verdana"/>
          <w:sz w:val="14"/>
          <w:szCs w:val="14"/>
        </w:rPr>
      </w:pPr>
      <w:r w:rsidRPr="00E52C18">
        <w:rPr>
          <w:rFonts w:ascii="Verdana" w:hAnsi="Verdana"/>
          <w:sz w:val="14"/>
          <w:szCs w:val="14"/>
        </w:rPr>
        <w:t>Timbro e Firma dell’azienda</w:t>
      </w:r>
    </w:p>
    <w:p w14:paraId="019EB333" w14:textId="404D678C" w:rsidR="00B012E9" w:rsidRDefault="00B012E9" w:rsidP="00B012E9">
      <w:pPr>
        <w:jc w:val="both"/>
        <w:rPr>
          <w:rFonts w:ascii="Verdana" w:hAnsi="Verdana"/>
          <w:sz w:val="14"/>
          <w:szCs w:val="14"/>
        </w:rPr>
      </w:pPr>
    </w:p>
    <w:p w14:paraId="748A2C4A" w14:textId="73D214A8" w:rsidR="00B012E9" w:rsidRDefault="00B012E9" w:rsidP="00B012E9">
      <w:pPr>
        <w:jc w:val="both"/>
        <w:rPr>
          <w:rFonts w:ascii="Verdana" w:hAnsi="Verdana"/>
          <w:sz w:val="14"/>
          <w:szCs w:val="14"/>
        </w:rPr>
      </w:pPr>
    </w:p>
    <w:p w14:paraId="5D6F61F2" w14:textId="77777777" w:rsidR="00B012E9" w:rsidRPr="00E52C18" w:rsidRDefault="00B012E9" w:rsidP="00B012E9">
      <w:pPr>
        <w:jc w:val="both"/>
        <w:rPr>
          <w:rFonts w:ascii="Verdana" w:hAnsi="Verdana"/>
          <w:sz w:val="14"/>
          <w:szCs w:val="14"/>
        </w:rPr>
      </w:pPr>
    </w:p>
    <w:p w14:paraId="3006CA66" w14:textId="77777777" w:rsidR="00B012E9" w:rsidRPr="00E52C18" w:rsidRDefault="00B012E9" w:rsidP="00B012E9">
      <w:pPr>
        <w:pBdr>
          <w:bottom w:val="single" w:sz="12" w:space="1" w:color="auto"/>
        </w:pBdr>
        <w:rPr>
          <w:rFonts w:ascii="Verdana" w:hAnsi="Verdana"/>
          <w:sz w:val="12"/>
          <w:szCs w:val="12"/>
        </w:rPr>
      </w:pPr>
    </w:p>
    <w:p w14:paraId="6AE5D4AD" w14:textId="77777777" w:rsidR="00B012E9" w:rsidRPr="00EB4D20" w:rsidRDefault="00B012E9">
      <w:pPr>
        <w:rPr>
          <w:rFonts w:ascii="Verdana" w:hAnsi="Verdana"/>
          <w:sz w:val="14"/>
          <w:szCs w:val="14"/>
        </w:rPr>
      </w:pPr>
    </w:p>
    <w:sectPr w:rsidR="00B012E9" w:rsidRPr="00EB4D20" w:rsidSect="00A848E4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CDECF" w14:textId="77777777" w:rsidR="00F47DC1" w:rsidRDefault="00F47DC1" w:rsidP="00F47DC1">
      <w:r>
        <w:separator/>
      </w:r>
    </w:p>
  </w:endnote>
  <w:endnote w:type="continuationSeparator" w:id="0">
    <w:p w14:paraId="74099228" w14:textId="77777777" w:rsidR="00F47DC1" w:rsidRDefault="00F47DC1" w:rsidP="00F47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AF049" w14:textId="77777777" w:rsidR="00F47DC1" w:rsidRDefault="00F47DC1" w:rsidP="00F47DC1">
      <w:r>
        <w:separator/>
      </w:r>
    </w:p>
  </w:footnote>
  <w:footnote w:type="continuationSeparator" w:id="0">
    <w:p w14:paraId="66278EA2" w14:textId="77777777" w:rsidR="00F47DC1" w:rsidRDefault="00F47DC1" w:rsidP="00F47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85415"/>
    <w:multiLevelType w:val="hybridMultilevel"/>
    <w:tmpl w:val="D66EF626"/>
    <w:lvl w:ilvl="0" w:tplc="20C8059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00785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349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pTuGQzMfSozuDAbGx2e7w5PAdi2uo7HaD4f2WxMmkbOmiK530kBQPBqQkrd5tABJ8La6lfxmNDkcVlnop8YMmg==" w:salt="WWbS91XhphofnQ+l80FRC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E6"/>
    <w:rsid w:val="00155938"/>
    <w:rsid w:val="00200894"/>
    <w:rsid w:val="002E288E"/>
    <w:rsid w:val="003D0935"/>
    <w:rsid w:val="004211C9"/>
    <w:rsid w:val="00490CE8"/>
    <w:rsid w:val="00877AEA"/>
    <w:rsid w:val="009E1A71"/>
    <w:rsid w:val="00A848E4"/>
    <w:rsid w:val="00B012E9"/>
    <w:rsid w:val="00B44657"/>
    <w:rsid w:val="00BE60A8"/>
    <w:rsid w:val="00C47712"/>
    <w:rsid w:val="00CF6EE0"/>
    <w:rsid w:val="00E478E6"/>
    <w:rsid w:val="00EB2030"/>
    <w:rsid w:val="00EB4D20"/>
    <w:rsid w:val="00F47DC1"/>
    <w:rsid w:val="00F8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16D1"/>
  <w15:chartTrackingRefBased/>
  <w15:docId w15:val="{3375D2F8-3C17-4BBB-B392-C1FF47A7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446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4465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B44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47D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7DC1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47DC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7DC1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demeter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MC. Cattaneo</dc:creator>
  <cp:keywords/>
  <dc:description/>
  <cp:lastModifiedBy>Marlene Cattaneo - Demeter Italia</cp:lastModifiedBy>
  <cp:revision>10</cp:revision>
  <cp:lastPrinted>2023-07-14T16:06:00Z</cp:lastPrinted>
  <dcterms:created xsi:type="dcterms:W3CDTF">2021-07-21T09:15:00Z</dcterms:created>
  <dcterms:modified xsi:type="dcterms:W3CDTF">2024-08-30T12:56:00Z</dcterms:modified>
</cp:coreProperties>
</file>